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CF6A5F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 xml:space="preserve">      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217105AA" wp14:editId="07F31491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196111789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4"/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CB4C05" w14:paraId="1B1A3C2B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430A4F1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593470A4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Nomina</w:t>
            </w:r>
          </w:p>
        </w:tc>
        <w:tc>
          <w:tcPr>
            <w:tcW w:w="2520" w:type="dxa"/>
            <w:shd w:val="clear" w:color="auto" w:fill="99CC00"/>
          </w:tcPr>
          <w:p w14:paraId="4BD21B2B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669276C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0"/>
                <w:szCs w:val="20"/>
              </w:rPr>
            </w:pPr>
            <w:r>
              <w:rPr>
                <w:b/>
              </w:rPr>
              <w:t>PR-MSL-DRH-UN-PB14A-04</w:t>
            </w:r>
          </w:p>
        </w:tc>
      </w:tr>
      <w:tr w:rsidR="00CB4C05" w14:paraId="75EA587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5883009B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34BB22FC" w14:textId="58C000CC" w:rsidR="00CB4C05" w:rsidRDefault="00954699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 xml:space="preserve">Emisión de Nómina de pago de Bono 14 y Aguinaldo </w:t>
            </w:r>
          </w:p>
        </w:tc>
        <w:tc>
          <w:tcPr>
            <w:tcW w:w="2520" w:type="dxa"/>
            <w:shd w:val="clear" w:color="auto" w:fill="99CC00"/>
          </w:tcPr>
          <w:p w14:paraId="0A39EDE0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B67530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CB4C05" w14:paraId="147F5799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3A519EE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684B0379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20D13231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CB4C05" w14:paraId="1CFCAB62" w14:textId="77777777">
        <w:tc>
          <w:tcPr>
            <w:tcW w:w="4531" w:type="dxa"/>
            <w:gridSpan w:val="3"/>
            <w:shd w:val="clear" w:color="auto" w:fill="auto"/>
            <w:vAlign w:val="center"/>
          </w:tcPr>
          <w:p w14:paraId="74503B3B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44FD3E8B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Municipal de Recursos Humanos</w:t>
            </w:r>
          </w:p>
          <w:p w14:paraId="42553AEE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  <w:shd w:val="clear" w:color="auto" w:fill="auto"/>
          </w:tcPr>
          <w:p w14:paraId="5AC28D88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shd w:val="clear" w:color="auto" w:fill="auto"/>
          </w:tcPr>
          <w:p w14:paraId="74BC88C6" w14:textId="77777777" w:rsidR="00CB4C05" w:rsidRDefault="00CB4C0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7FD8031F" w14:textId="608653F3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Nomina</w:t>
            </w:r>
          </w:p>
        </w:tc>
      </w:tr>
      <w:tr w:rsidR="00CB4C05" w14:paraId="292D13E0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24479077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687DF21B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42BDDD96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08EA8CED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CB4C05" w14:paraId="58FA13C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1603F8F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247319DB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Gricelda </w:t>
            </w:r>
            <w:proofErr w:type="spellStart"/>
            <w:r>
              <w:rPr>
                <w:rFonts w:ascii="Century Gothic" w:eastAsia="Century Gothic" w:hAnsi="Century Gothic" w:cs="Century Gothic"/>
                <w:b/>
              </w:rPr>
              <w:t>Choxin</w:t>
            </w:r>
            <w:proofErr w:type="spellEnd"/>
            <w:r>
              <w:rPr>
                <w:rFonts w:ascii="Century Gothic" w:eastAsia="Century Gothic" w:hAnsi="Century Gothic" w:cs="Century Gothic"/>
                <w:b/>
              </w:rPr>
              <w:t xml:space="preserve"> Curup </w:t>
            </w:r>
          </w:p>
        </w:tc>
        <w:tc>
          <w:tcPr>
            <w:tcW w:w="2520" w:type="dxa"/>
            <w:vMerge w:val="restart"/>
          </w:tcPr>
          <w:p w14:paraId="6EB3B648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7F64CC2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01 de abril de 2025</w:t>
            </w:r>
          </w:p>
        </w:tc>
      </w:tr>
      <w:tr w:rsidR="00CB4C05" w14:paraId="29D1596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CD6422B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12B522EC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Coordinadora de Nominas</w:t>
            </w:r>
          </w:p>
        </w:tc>
        <w:tc>
          <w:tcPr>
            <w:tcW w:w="2520" w:type="dxa"/>
            <w:vMerge/>
          </w:tcPr>
          <w:p w14:paraId="4A096D28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66AD84ED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B4C05" w14:paraId="356332D6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5F60A8ED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1A3D6F61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1E6A991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903E489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Revisado</w:t>
            </w:r>
          </w:p>
        </w:tc>
      </w:tr>
      <w:tr w:rsidR="00CB4C05" w14:paraId="3AD37AE4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9A21821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1A848268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Dora Luz Urrutia Sarmiento </w:t>
            </w:r>
          </w:p>
        </w:tc>
        <w:tc>
          <w:tcPr>
            <w:tcW w:w="2520" w:type="dxa"/>
            <w:vMerge w:val="restart"/>
          </w:tcPr>
          <w:p w14:paraId="688B9024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4D25B667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07 de abril 2025</w:t>
            </w:r>
          </w:p>
        </w:tc>
      </w:tr>
      <w:tr w:rsidR="00CB4C05" w14:paraId="1C6B7E99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5E1E3EC3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95AB90C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>Directora Municipal de Recursos Humanos</w:t>
            </w:r>
          </w:p>
        </w:tc>
        <w:tc>
          <w:tcPr>
            <w:tcW w:w="2520" w:type="dxa"/>
            <w:vMerge/>
          </w:tcPr>
          <w:p w14:paraId="3879E504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37539442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CB4C05" w14:paraId="441C4263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62E46628" w14:textId="77777777" w:rsidR="00CB4C05" w:rsidRDefault="00CB4C0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F2FFDAC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1F2393F7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32F03489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CB4C05" w14:paraId="7181B972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0B2BA8E9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24FB9710" w14:textId="77777777" w:rsidR="00CB4C05" w:rsidRDefault="00601CE5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Lic. Yener Haroldo Plaza Natareno</w:t>
            </w:r>
          </w:p>
        </w:tc>
        <w:tc>
          <w:tcPr>
            <w:tcW w:w="2520" w:type="dxa"/>
            <w:vMerge w:val="restart"/>
          </w:tcPr>
          <w:p w14:paraId="62DEFEED" w14:textId="77777777" w:rsidR="00CB4C05" w:rsidRDefault="00CB4C05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FE6BA31" w14:textId="77777777" w:rsidR="00CB4C05" w:rsidRDefault="00CB4C05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CB4C05" w14:paraId="6BE798F6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8B44DD7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581AFBA8" w14:textId="77777777" w:rsidR="00CB4C05" w:rsidRDefault="00601CE5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Alcalde Municipal</w:t>
            </w:r>
          </w:p>
        </w:tc>
        <w:tc>
          <w:tcPr>
            <w:tcW w:w="2520" w:type="dxa"/>
            <w:vMerge/>
          </w:tcPr>
          <w:p w14:paraId="1E3551F9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7E966D2F" w14:textId="77777777" w:rsidR="00CB4C05" w:rsidRDefault="00CB4C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2EE3FCFF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B6D7E34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1EFF91C3" w14:textId="379B1D4D" w:rsidR="00F53474" w:rsidRDefault="00F53474" w:rsidP="00F53474">
      <w:pPr>
        <w:jc w:val="both"/>
        <w:rPr>
          <w:rFonts w:ascii="Century Gothic" w:hAnsi="Century Gothic"/>
          <w:color w:val="FF0000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El presente procedimiento tiene por objeto establecer los pasos a seguir para facilitar la gestión de pago</w:t>
      </w:r>
      <w:r w:rsidR="00DE02BB">
        <w:rPr>
          <w:rFonts w:ascii="Century Gothic" w:hAnsi="Century Gothic"/>
          <w:sz w:val="24"/>
          <w:szCs w:val="24"/>
        </w:rPr>
        <w:t xml:space="preserve"> del bono 14 y aguinaldo</w:t>
      </w:r>
      <w:r>
        <w:rPr>
          <w:rFonts w:ascii="Century Gothic" w:hAnsi="Century Gothic"/>
          <w:sz w:val="24"/>
          <w:szCs w:val="24"/>
        </w:rPr>
        <w:t xml:space="preserve"> a los trabajadores municipales, asegurando que se cumplan las obligaciones legales y contractuales y con ello contar con un control eficiente de la remuneración a cada trabajador municipal.</w:t>
      </w:r>
    </w:p>
    <w:p w14:paraId="45515EFC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5DB5C7CE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Constitución Política de la República de Guatemala</w:t>
      </w:r>
    </w:p>
    <w:p w14:paraId="21BF1702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Código Municipal, Decreto 12-2012</w:t>
      </w:r>
    </w:p>
    <w:p w14:paraId="3AE27427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Código de Trabajo, Decreto 1441 </w:t>
      </w:r>
    </w:p>
    <w:p w14:paraId="1C8EE080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Servicio Civil Municipal, Decreto 1-87 </w:t>
      </w:r>
    </w:p>
    <w:p w14:paraId="30474A4B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Ley Orgánica de la Contraloría General de Cuentas, Decreto 31-2002</w:t>
      </w:r>
    </w:p>
    <w:p w14:paraId="39F9F723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Ley de Probidad y Responsabilidades de Funcionarios y Empleados Públicos </w:t>
      </w:r>
    </w:p>
    <w:p w14:paraId="458AD607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Reglamento de la Ley Orgánica de la Contraloría General de Cuentas, </w:t>
      </w:r>
    </w:p>
    <w:p w14:paraId="7A419BFD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Normas de Control Interno de la Contraloría General de Cuentas</w:t>
      </w:r>
    </w:p>
    <w:p w14:paraId="420A23C2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Reglamento Interno de Personal Municipal de la Municipalidad de San Lucas Sacatepéquez</w:t>
      </w:r>
    </w:p>
    <w:p w14:paraId="1A0AA438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Tabla de Evaluación del Comité de Recursos Humanos, Punto 10</w:t>
      </w:r>
      <w:r>
        <w:rPr>
          <w:rFonts w:ascii="Calibri" w:eastAsia="Calibri" w:hAnsi="Calibri" w:cs="Calibri"/>
          <w:color w:val="000000"/>
          <w:sz w:val="24"/>
          <w:szCs w:val="24"/>
        </w:rPr>
        <w:t>°</w:t>
      </w: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 del Acta 70-2021 de Concejo Municipal </w:t>
      </w:r>
    </w:p>
    <w:p w14:paraId="254AAA8C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Funciones, Organización y Puestos de la Municipalidad de San Lucas Sacatepéquez</w:t>
      </w:r>
    </w:p>
    <w:p w14:paraId="3C7D8B29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Presupuesto de Ingresos y Egresos de la Municipalidad de San Lucas Sacatepéquez </w:t>
      </w:r>
    </w:p>
    <w:p w14:paraId="3750769E" w14:textId="77777777" w:rsidR="00CB4C05" w:rsidRDefault="00601CE5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>Manual de Clasificaciones Presupuestarias para el sector público de Guatemala</w:t>
      </w:r>
    </w:p>
    <w:p w14:paraId="24E35342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3FFDC5DF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B71AD20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030B97F2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ED0C101" w14:textId="77777777" w:rsidR="00CB4C05" w:rsidRDefault="00601CE5">
      <w:pPr>
        <w:pBdr>
          <w:top w:val="nil"/>
          <w:left w:val="nil"/>
          <w:bottom w:val="nil"/>
          <w:right w:val="nil"/>
          <w:between w:val="nil"/>
        </w:pBdr>
        <w:ind w:left="720"/>
        <w:jc w:val="center"/>
        <w:rPr>
          <w:rFonts w:ascii="Century Gothic" w:eastAsia="Century Gothic" w:hAnsi="Century Gothic" w:cs="Century Gothic"/>
          <w:b/>
          <w:color w:val="000000"/>
          <w:sz w:val="36"/>
          <w:szCs w:val="36"/>
        </w:rPr>
      </w:pPr>
      <w:bookmarkStart w:id="0" w:name="_heading=h.yc68b0xan66a" w:colFirst="0" w:colLast="0"/>
      <w:bookmarkEnd w:id="0"/>
      <w:r>
        <w:rPr>
          <w:rFonts w:ascii="Century Gothic" w:eastAsia="Century Gothic" w:hAnsi="Century Gothic" w:cs="Century Gothic"/>
          <w:b/>
          <w:color w:val="000000"/>
          <w:sz w:val="36"/>
          <w:szCs w:val="36"/>
        </w:rPr>
        <w:t>Normas de aplicación internas</w:t>
      </w:r>
    </w:p>
    <w:p w14:paraId="59893601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7FE9B1D4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435820AE" w14:textId="77777777" w:rsidR="00CB4C05" w:rsidRDefault="00601CE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de la Dirección Municipal de Recursos Humanos </w:t>
      </w:r>
    </w:p>
    <w:p w14:paraId="26EA870F" w14:textId="77777777" w:rsidR="00CB4C05" w:rsidRDefault="00601CE5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Personal de la Dirección Municipal de Administración Financiera Integrada Municipal </w:t>
      </w:r>
    </w:p>
    <w:p w14:paraId="0E4C07BE" w14:textId="77777777" w:rsidR="00CB4C05" w:rsidRDefault="00CB4C05">
      <w:pPr>
        <w:rPr>
          <w:rFonts w:ascii="Century Gothic" w:eastAsia="Century Gothic" w:hAnsi="Century Gothic" w:cs="Century Gothic"/>
          <w:sz w:val="24"/>
          <w:szCs w:val="24"/>
        </w:rPr>
      </w:pPr>
    </w:p>
    <w:p w14:paraId="15D1CDD5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Requisitos</w:t>
      </w:r>
    </w:p>
    <w:p w14:paraId="2CD214A2" w14:textId="4AD0BA14" w:rsidR="00CB4C05" w:rsidRDefault="00942E3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Century Gothic" w:eastAsia="Century Gothic" w:hAnsi="Century Gothic" w:cs="Century Gothic"/>
          <w:color w:val="000000"/>
          <w:sz w:val="24"/>
          <w:szCs w:val="24"/>
        </w:rPr>
      </w:pPr>
      <w:r>
        <w:rPr>
          <w:rFonts w:ascii="Century Gothic" w:eastAsia="Century Gothic" w:hAnsi="Century Gothic" w:cs="Century Gothic"/>
          <w:color w:val="000000"/>
          <w:sz w:val="24"/>
          <w:szCs w:val="24"/>
        </w:rPr>
        <w:t xml:space="preserve">Contar con toda la información de los trabajadores municipales para ingresar datos a la nómina en formato Excel y a la nómina en el </w:t>
      </w:r>
      <w:r>
        <w:rPr>
          <w:rFonts w:ascii="Century Gothic" w:hAnsi="Century Gothic"/>
        </w:rPr>
        <w:t>Sistema de Contabilidad de Gobiernos Locales (SICOIN</w:t>
      </w:r>
      <w:r>
        <w:rPr>
          <w:rFonts w:ascii="Century Gothic" w:hAnsi="Century Gothic"/>
          <w:sz w:val="24"/>
          <w:szCs w:val="24"/>
        </w:rPr>
        <w:t xml:space="preserve"> GL).</w:t>
      </w:r>
    </w:p>
    <w:p w14:paraId="126E63C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FF72D8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89A5229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34EB8A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E0DA1C6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C0405FD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69E8A09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3"/>
        <w:tblW w:w="13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822"/>
      </w:tblGrid>
      <w:tr w:rsidR="00CB4C05" w14:paraId="04EDEB0F" w14:textId="77777777" w:rsidTr="00D77FFD">
        <w:tc>
          <w:tcPr>
            <w:tcW w:w="1271" w:type="dxa"/>
            <w:shd w:val="clear" w:color="auto" w:fill="92D050"/>
          </w:tcPr>
          <w:p w14:paraId="3B226B4A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327ABEA4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29F05B5E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D77FFD" w14:paraId="3822B5BD" w14:textId="77777777" w:rsidTr="00D77FFD">
        <w:trPr>
          <w:trHeight w:val="381"/>
        </w:trPr>
        <w:tc>
          <w:tcPr>
            <w:tcW w:w="1271" w:type="dxa"/>
            <w:vAlign w:val="center"/>
          </w:tcPr>
          <w:p w14:paraId="365F63FC" w14:textId="77777777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048B839B" w14:textId="14DF8934" w:rsidR="00D77FFD" w:rsidRDefault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Realizar cálculos de prestaciones de ley según corresponda:</w:t>
            </w:r>
          </w:p>
          <w:p w14:paraId="7744889A" w14:textId="77777777" w:rsidR="00D77FFD" w:rsidRDefault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Bono 14, se emite en el mes de Julio de cada año.</w:t>
            </w:r>
          </w:p>
          <w:p w14:paraId="1B397E19" w14:textId="77777777" w:rsidR="00D77FFD" w:rsidRDefault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Aguinaldo, se emite en el mes de diciembre de cada año.</w:t>
            </w:r>
          </w:p>
        </w:tc>
        <w:tc>
          <w:tcPr>
            <w:tcW w:w="3822" w:type="dxa"/>
            <w:vMerge w:val="restart"/>
            <w:vAlign w:val="center"/>
          </w:tcPr>
          <w:p w14:paraId="07A74C31" w14:textId="77777777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 de Nominas</w:t>
            </w:r>
          </w:p>
        </w:tc>
      </w:tr>
      <w:tr w:rsidR="00D77FFD" w14:paraId="17B21F0F" w14:textId="77777777" w:rsidTr="00D77FFD">
        <w:trPr>
          <w:trHeight w:val="381"/>
        </w:trPr>
        <w:tc>
          <w:tcPr>
            <w:tcW w:w="1271" w:type="dxa"/>
            <w:vAlign w:val="center"/>
          </w:tcPr>
          <w:p w14:paraId="16A366AE" w14:textId="4CD9F2C9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15A6EBFE" w14:textId="15B608F4" w:rsidR="00D77FFD" w:rsidRDefault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Realizar los cálculos en Excel de los días laborados de cada trabajador municipal, con el objeto de crear la nueva nomina en el Sistema de Contabilidad de Gobiernos Locales (SICOIN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GL).</w:t>
            </w:r>
          </w:p>
        </w:tc>
        <w:tc>
          <w:tcPr>
            <w:tcW w:w="3822" w:type="dxa"/>
            <w:vMerge/>
            <w:vAlign w:val="center"/>
          </w:tcPr>
          <w:p w14:paraId="3FB82D64" w14:textId="77777777" w:rsidR="00D77FFD" w:rsidRDefault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62622593" w14:textId="77777777" w:rsidTr="00D77FFD">
        <w:trPr>
          <w:trHeight w:val="381"/>
        </w:trPr>
        <w:tc>
          <w:tcPr>
            <w:tcW w:w="1271" w:type="dxa"/>
            <w:vAlign w:val="center"/>
          </w:tcPr>
          <w:p w14:paraId="557C40DD" w14:textId="6043DD2A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1AD1344E" w14:textId="5ABB639D" w:rsidR="00D77FFD" w:rsidRPr="00EE1950" w:rsidRDefault="00D77FFD" w:rsidP="00EE1950">
            <w:pPr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hAnsi="Century Gothic"/>
              </w:rPr>
              <w:t>Crear una nueva Nómina de Pago en el Sistema de Contabilidad de Gobiernos Locales (SICOIN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GL), (</w:t>
            </w:r>
            <w:r>
              <w:rPr>
                <w:rFonts w:ascii="Century Gothic" w:hAnsi="Century Gothic"/>
              </w:rPr>
              <w:t>bono 14 o Aguinaldo).</w:t>
            </w:r>
          </w:p>
        </w:tc>
        <w:tc>
          <w:tcPr>
            <w:tcW w:w="3822" w:type="dxa"/>
            <w:vMerge/>
            <w:vAlign w:val="center"/>
          </w:tcPr>
          <w:p w14:paraId="66D05BE4" w14:textId="77777777" w:rsidR="00D77FFD" w:rsidRDefault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51D4B7EF" w14:textId="77777777" w:rsidTr="00D77FFD">
        <w:trPr>
          <w:trHeight w:val="381"/>
        </w:trPr>
        <w:tc>
          <w:tcPr>
            <w:tcW w:w="1271" w:type="dxa"/>
            <w:vAlign w:val="center"/>
          </w:tcPr>
          <w:p w14:paraId="544D02ED" w14:textId="79C71843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2976323D" w14:textId="41696976" w:rsidR="00D77FFD" w:rsidRPr="00EE1950" w:rsidRDefault="00D77FFD" w:rsidP="00EE1950">
            <w:pPr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 w:rsidRPr="00EE1950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Ingresar al Sistema de Contabilidad de Gobiernos Locales (SICOIN GL) </w:t>
            </w: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y cargar a los trabajadores según la dependencia o programa de inversión social al que pertenezcan.</w:t>
            </w:r>
            <w:r w:rsidRPr="00EE1950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 </w:t>
            </w:r>
          </w:p>
        </w:tc>
        <w:tc>
          <w:tcPr>
            <w:tcW w:w="3822" w:type="dxa"/>
            <w:vMerge/>
            <w:vAlign w:val="center"/>
          </w:tcPr>
          <w:p w14:paraId="36721678" w14:textId="77777777" w:rsidR="00D77FFD" w:rsidRDefault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1CF1D4E6" w14:textId="77777777" w:rsidTr="00D77FFD">
        <w:tc>
          <w:tcPr>
            <w:tcW w:w="1271" w:type="dxa"/>
            <w:vAlign w:val="center"/>
          </w:tcPr>
          <w:p w14:paraId="68A12A75" w14:textId="5CE9E424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593D329B" w14:textId="77777777" w:rsidR="00D77FFD" w:rsidRPr="005F3B8B" w:rsidRDefault="00D77FFD" w:rsidP="005F3B8B">
            <w:pPr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 w:rsidRPr="005F3B8B"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Insertar en la Nómina los datos siguientes: </w:t>
            </w:r>
          </w:p>
          <w:p w14:paraId="05504757" w14:textId="4A19E4EA" w:rsidR="00D77FFD" w:rsidRDefault="00D77FFD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 xml:space="preserve">Nombre del trabajador </w:t>
            </w:r>
          </w:p>
          <w:p w14:paraId="197465B4" w14:textId="47FBD56A" w:rsidR="00D77FFD" w:rsidRDefault="00D77FFD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Dirección, Departamento o Programa que pertenece.</w:t>
            </w:r>
          </w:p>
          <w:p w14:paraId="51D8AC4A" w14:textId="52299237" w:rsidR="00D77FFD" w:rsidRDefault="00D77FFD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Monto de bono o Aguinaldo a Recibir.</w:t>
            </w:r>
          </w:p>
          <w:p w14:paraId="624D87A6" w14:textId="4DC7FBC0" w:rsidR="00D77FFD" w:rsidRDefault="00D77FFD" w:rsidP="005F3B8B">
            <w:pPr>
              <w:numPr>
                <w:ilvl w:val="0"/>
                <w:numId w:val="5"/>
              </w:numPr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  <w:r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  <w:t>Renglón presupuestario a cargar</w:t>
            </w:r>
          </w:p>
          <w:p w14:paraId="09E6B428" w14:textId="391462B5" w:rsidR="00D77FFD" w:rsidRPr="005F3B8B" w:rsidRDefault="00D77FFD" w:rsidP="005F3B8B">
            <w:pPr>
              <w:ind w:left="360"/>
              <w:contextualSpacing/>
              <w:jc w:val="both"/>
              <w:rPr>
                <w:rFonts w:ascii="Century Gothic" w:eastAsiaTheme="minorHAnsi" w:hAnsi="Century Gothic" w:cstheme="minorBidi"/>
                <w:kern w:val="2"/>
                <w:lang w:eastAsia="en-US"/>
                <w14:ligatures w14:val="standardContextual"/>
              </w:rPr>
            </w:pPr>
          </w:p>
        </w:tc>
        <w:tc>
          <w:tcPr>
            <w:tcW w:w="3822" w:type="dxa"/>
            <w:vMerge/>
            <w:vAlign w:val="center"/>
          </w:tcPr>
          <w:p w14:paraId="729A1A5A" w14:textId="77777777" w:rsidR="00D77FFD" w:rsidRDefault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7CB2F580" w14:textId="77777777" w:rsidTr="00D77FFD">
        <w:tc>
          <w:tcPr>
            <w:tcW w:w="1271" w:type="dxa"/>
            <w:vAlign w:val="center"/>
          </w:tcPr>
          <w:p w14:paraId="04814C1B" w14:textId="639AABEE" w:rsidR="00D77FFD" w:rsidRDefault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6F516566" w14:textId="54AF9A4E" w:rsidR="00D77FFD" w:rsidRDefault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Descargar, Imprimir y corroborar que la Nómina sean los datos correctos con la planilla creada en Excel y en el Sistema de Contabilidad de Gobiernos Locales (SICOIN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GL).</w:t>
            </w:r>
          </w:p>
        </w:tc>
        <w:tc>
          <w:tcPr>
            <w:tcW w:w="3822" w:type="dxa"/>
            <w:vMerge/>
            <w:vAlign w:val="center"/>
          </w:tcPr>
          <w:p w14:paraId="20ABDFBC" w14:textId="77777777" w:rsidR="00D77FFD" w:rsidRDefault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1CD74E4E" w14:textId="77777777" w:rsidTr="00D77FFD">
        <w:tc>
          <w:tcPr>
            <w:tcW w:w="1271" w:type="dxa"/>
            <w:vAlign w:val="center"/>
          </w:tcPr>
          <w:p w14:paraId="65A16F1B" w14:textId="11756A49" w:rsidR="00D77FFD" w:rsidRDefault="00D77FFD" w:rsidP="00836A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D303952" w14:textId="607B1E93" w:rsidR="00D77FFD" w:rsidRDefault="00D77FFD" w:rsidP="00836A73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Trasladar Nómina a revisión del Director Municipal de Recursos Humanos</w:t>
            </w:r>
          </w:p>
        </w:tc>
        <w:tc>
          <w:tcPr>
            <w:tcW w:w="3822" w:type="dxa"/>
            <w:vMerge/>
            <w:vAlign w:val="center"/>
          </w:tcPr>
          <w:p w14:paraId="3E13E8D0" w14:textId="77777777" w:rsidR="00D77FFD" w:rsidRDefault="00D77FFD" w:rsidP="00836A7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  <w:tr w:rsidR="00836A73" w14:paraId="346FBFCB" w14:textId="77777777" w:rsidTr="00D77FFD">
        <w:tc>
          <w:tcPr>
            <w:tcW w:w="1271" w:type="dxa"/>
            <w:vAlign w:val="center"/>
          </w:tcPr>
          <w:p w14:paraId="38390EF6" w14:textId="603E6C6A" w:rsidR="00836A73" w:rsidRDefault="00836A73" w:rsidP="00836A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7FFFC423" w14:textId="44237322" w:rsidR="00836A73" w:rsidRDefault="00836A73" w:rsidP="00836A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Revisar Nómina y devolver con o sin observaciones al Coordinador de Nómina.</w:t>
            </w:r>
          </w:p>
        </w:tc>
        <w:tc>
          <w:tcPr>
            <w:tcW w:w="3822" w:type="dxa"/>
            <w:vAlign w:val="center"/>
          </w:tcPr>
          <w:p w14:paraId="12146B94" w14:textId="7490D564" w:rsidR="00836A73" w:rsidRDefault="00D77FFD" w:rsidP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Municipal de Recursos Humanos</w:t>
            </w:r>
          </w:p>
        </w:tc>
      </w:tr>
      <w:tr w:rsidR="00836A73" w14:paraId="34E4271A" w14:textId="77777777" w:rsidTr="00D77FFD">
        <w:trPr>
          <w:trHeight w:val="730"/>
        </w:trPr>
        <w:tc>
          <w:tcPr>
            <w:tcW w:w="1271" w:type="dxa"/>
            <w:vAlign w:val="center"/>
          </w:tcPr>
          <w:p w14:paraId="3E1D9CF9" w14:textId="73D75118" w:rsidR="00836A73" w:rsidRDefault="00836A73" w:rsidP="00836A73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9</w:t>
            </w:r>
          </w:p>
        </w:tc>
        <w:tc>
          <w:tcPr>
            <w:tcW w:w="8647" w:type="dxa"/>
          </w:tcPr>
          <w:p w14:paraId="111BC836" w14:textId="330A182D" w:rsidR="00836A73" w:rsidRDefault="00836A73" w:rsidP="00836A73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Elaborar conocimiento para entrega de nómina a la Dirección de Administración Financiera Integrada Municipal.</w:t>
            </w:r>
          </w:p>
        </w:tc>
        <w:tc>
          <w:tcPr>
            <w:tcW w:w="3822" w:type="dxa"/>
            <w:vMerge w:val="restart"/>
            <w:vAlign w:val="center"/>
          </w:tcPr>
          <w:p w14:paraId="71DC8B97" w14:textId="1A91E431" w:rsidR="00836A73" w:rsidRDefault="00836A73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Coordinadora de Nómina</w:t>
            </w:r>
          </w:p>
        </w:tc>
      </w:tr>
      <w:tr w:rsidR="00D77FFD" w14:paraId="22DAE2C9" w14:textId="77777777" w:rsidTr="00D77FFD">
        <w:trPr>
          <w:trHeight w:val="730"/>
        </w:trPr>
        <w:tc>
          <w:tcPr>
            <w:tcW w:w="1271" w:type="dxa"/>
            <w:vAlign w:val="center"/>
          </w:tcPr>
          <w:p w14:paraId="65149430" w14:textId="13246CC7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6185DF9C" w14:textId="3EE7A990" w:rsidR="00D77FFD" w:rsidRDefault="00D77FFD" w:rsidP="00D77FF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Trasladar conocimiento al Director Municipal de Recursos Humanos para revisión.</w:t>
            </w:r>
            <w:r>
              <w:rPr>
                <w:rFonts w:ascii="Century Gothic" w:eastAsia="Century Gothic" w:hAnsi="Century Gothic" w:cs="Century Gothic"/>
              </w:rPr>
              <w:t xml:space="preserve"> Conocimiento para firma.</w:t>
            </w:r>
          </w:p>
        </w:tc>
        <w:tc>
          <w:tcPr>
            <w:tcW w:w="3822" w:type="dxa"/>
            <w:vMerge/>
            <w:vAlign w:val="center"/>
          </w:tcPr>
          <w:p w14:paraId="67E04C45" w14:textId="77777777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43204EED" w14:textId="77777777" w:rsidTr="00D77FFD">
        <w:tc>
          <w:tcPr>
            <w:tcW w:w="1271" w:type="dxa"/>
          </w:tcPr>
          <w:p w14:paraId="117AEF57" w14:textId="014AA7F9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343C952D" w14:textId="3DC28322" w:rsidR="00D77FFD" w:rsidRPr="00F75728" w:rsidRDefault="00D77FFD" w:rsidP="00D77FF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Revisar, aprobar, firmar y sellar el conocimiento, (de no aprobarse se devuelve al paso 10 para realizar modificaciones).</w:t>
            </w:r>
          </w:p>
        </w:tc>
        <w:tc>
          <w:tcPr>
            <w:tcW w:w="3822" w:type="dxa"/>
          </w:tcPr>
          <w:p w14:paraId="081DC213" w14:textId="77777777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Municipal de Recursos Humanos</w:t>
            </w:r>
          </w:p>
          <w:p w14:paraId="2614C923" w14:textId="77777777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333BE82" w14:textId="63574F4D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</w:p>
        </w:tc>
      </w:tr>
      <w:tr w:rsidR="00D77FFD" w14:paraId="433A34F3" w14:textId="77777777" w:rsidTr="00D77FFD">
        <w:tc>
          <w:tcPr>
            <w:tcW w:w="1271" w:type="dxa"/>
          </w:tcPr>
          <w:p w14:paraId="4980C1CC" w14:textId="1F7CDD9E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</w:tcPr>
          <w:p w14:paraId="6B9797EF" w14:textId="7F75929A" w:rsidR="00D77FFD" w:rsidRDefault="00D77FFD" w:rsidP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Entregar Conocimiento y Nómina a la Dirección de Administración Financiera Integrada Municipal para realizar el pago correspondiente.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</w:p>
        </w:tc>
        <w:tc>
          <w:tcPr>
            <w:tcW w:w="3822" w:type="dxa"/>
            <w:vMerge w:val="restart"/>
            <w:vAlign w:val="center"/>
          </w:tcPr>
          <w:p w14:paraId="31AC8A16" w14:textId="278A39F4" w:rsidR="00D77FFD" w:rsidRDefault="00D77FFD" w:rsidP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Coordinadora de Nómina</w:t>
            </w:r>
          </w:p>
        </w:tc>
      </w:tr>
      <w:tr w:rsidR="00D77FFD" w14:paraId="4C9BA59B" w14:textId="77777777" w:rsidTr="00D77FFD">
        <w:tc>
          <w:tcPr>
            <w:tcW w:w="1271" w:type="dxa"/>
          </w:tcPr>
          <w:p w14:paraId="2B0E28A4" w14:textId="2985B039" w:rsidR="00D77FFD" w:rsidRDefault="00D77FFD" w:rsidP="00D77FFD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13</w:t>
            </w:r>
          </w:p>
        </w:tc>
        <w:tc>
          <w:tcPr>
            <w:tcW w:w="8647" w:type="dxa"/>
          </w:tcPr>
          <w:p w14:paraId="5939F7AA" w14:textId="47BA8D81" w:rsidR="00D77FFD" w:rsidRDefault="00D77FFD" w:rsidP="00D77FFD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</w:rPr>
              <w:t>Archivar el conocimiento recibido por orden de correlativos y fecha de elaboración.</w:t>
            </w:r>
          </w:p>
        </w:tc>
        <w:tc>
          <w:tcPr>
            <w:tcW w:w="3822" w:type="dxa"/>
            <w:vMerge/>
          </w:tcPr>
          <w:p w14:paraId="1FDF17AA" w14:textId="77777777" w:rsidR="00D77FFD" w:rsidRDefault="00D77FFD" w:rsidP="00D77FF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</w:rPr>
            </w:pPr>
          </w:p>
        </w:tc>
      </w:tr>
    </w:tbl>
    <w:p w14:paraId="5C038D56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77F881C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ABE66B1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CF8DAE8" w14:textId="77777777" w:rsidR="00F75728" w:rsidRDefault="00F75728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C7A6D6B" w14:textId="7989DA08" w:rsidR="00F75728" w:rsidRDefault="00F75728" w:rsidP="00EC4889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1B96BB4" w14:textId="2FC49F14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 xml:space="preserve">Diagrama </w:t>
      </w:r>
    </w:p>
    <w:p w14:paraId="694D9887" w14:textId="5D8F5D2E" w:rsidR="00836A73" w:rsidRDefault="00836A73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FF6A346" wp14:editId="68096FFC">
            <wp:extent cx="8093710" cy="4409038"/>
            <wp:effectExtent l="0" t="0" r="2540" b="0"/>
            <wp:docPr id="1775459991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459991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464" t="1657" b="151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8725" cy="4422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A17C8C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bookmarkStart w:id="1" w:name="_heading=h.7fgl7l3j3lpo" w:colFirst="0" w:colLast="0"/>
      <w:bookmarkEnd w:id="1"/>
      <w:r>
        <w:rPr>
          <w:rFonts w:ascii="Century Gothic" w:eastAsia="Century Gothic" w:hAnsi="Century Gothic" w:cs="Century Gothic"/>
          <w:b/>
          <w:sz w:val="36"/>
          <w:szCs w:val="36"/>
        </w:rPr>
        <w:t>Tabla de Anexos</w:t>
      </w:r>
    </w:p>
    <w:tbl>
      <w:tblPr>
        <w:tblStyle w:val="2"/>
        <w:tblW w:w="135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74"/>
        <w:gridCol w:w="11891"/>
      </w:tblGrid>
      <w:tr w:rsidR="00CB4C05" w14:paraId="39CC6014" w14:textId="77777777">
        <w:trPr>
          <w:trHeight w:val="470"/>
        </w:trPr>
        <w:tc>
          <w:tcPr>
            <w:tcW w:w="1674" w:type="dxa"/>
          </w:tcPr>
          <w:p w14:paraId="3233DA2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lastRenderedPageBreak/>
              <w:t>No.</w:t>
            </w:r>
          </w:p>
        </w:tc>
        <w:tc>
          <w:tcPr>
            <w:tcW w:w="11891" w:type="dxa"/>
          </w:tcPr>
          <w:p w14:paraId="0A45FB75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</w:pPr>
            <w:r>
              <w:rPr>
                <w:rFonts w:ascii="Century Gothic" w:eastAsia="Century Gothic" w:hAnsi="Century Gothic" w:cs="Century Gothic"/>
                <w:b/>
                <w:sz w:val="36"/>
                <w:szCs w:val="36"/>
              </w:rPr>
              <w:t>Anexo</w:t>
            </w:r>
          </w:p>
        </w:tc>
      </w:tr>
      <w:tr w:rsidR="00CB4C05" w14:paraId="7BC244EF" w14:textId="77777777">
        <w:trPr>
          <w:trHeight w:val="399"/>
        </w:trPr>
        <w:tc>
          <w:tcPr>
            <w:tcW w:w="1674" w:type="dxa"/>
          </w:tcPr>
          <w:p w14:paraId="708EB3AB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2D8FABE5" w14:textId="77777777" w:rsidR="00CB4C05" w:rsidRDefault="00601CE5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 xml:space="preserve">Nómina de Acreditamiento </w:t>
            </w:r>
          </w:p>
        </w:tc>
      </w:tr>
      <w:tr w:rsidR="00CB4C05" w14:paraId="0F275FB7" w14:textId="77777777">
        <w:trPr>
          <w:trHeight w:val="399"/>
        </w:trPr>
        <w:tc>
          <w:tcPr>
            <w:tcW w:w="1674" w:type="dxa"/>
          </w:tcPr>
          <w:p w14:paraId="66DB6F5F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0B4C74BE" w14:textId="77777777" w:rsidR="00CB4C05" w:rsidRDefault="00601CE5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Planilla de Acreditamiento</w:t>
            </w:r>
          </w:p>
        </w:tc>
      </w:tr>
      <w:tr w:rsidR="00CB4C05" w14:paraId="4FD96743" w14:textId="77777777">
        <w:trPr>
          <w:trHeight w:val="399"/>
        </w:trPr>
        <w:tc>
          <w:tcPr>
            <w:tcW w:w="1674" w:type="dxa"/>
          </w:tcPr>
          <w:p w14:paraId="748F95EA" w14:textId="77777777" w:rsidR="00CB4C05" w:rsidRDefault="00601CE5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4377392E" w14:textId="77777777" w:rsidR="00CB4C05" w:rsidRDefault="00601CE5">
            <w:pPr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Planilla</w:t>
            </w:r>
          </w:p>
        </w:tc>
      </w:tr>
    </w:tbl>
    <w:p w14:paraId="625B4F1A" w14:textId="77777777" w:rsidR="00CB4C05" w:rsidRDefault="00CB4C0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3F68983" w14:textId="77777777" w:rsidR="00CB4C05" w:rsidRDefault="00CB4C0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0406441B" w14:textId="77777777" w:rsidR="00CB4C05" w:rsidRDefault="00CB4C05">
      <w:pPr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F6F674B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FDA9DE2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0E7C7D6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6EA2366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F5CE4E9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9C684DA" w14:textId="77777777" w:rsidR="00CB4C05" w:rsidRDefault="00CB4C05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FE3809A" w14:textId="77777777" w:rsidR="00CB4C05" w:rsidRDefault="00601CE5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1 Nomina de Acreditamiento</w:t>
      </w:r>
    </w:p>
    <w:p w14:paraId="35C972E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C4900E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7B44541" w14:textId="77777777" w:rsidR="00CB4C05" w:rsidRDefault="00601CE5">
      <w:pPr>
        <w:jc w:val="center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inline distT="0" distB="0" distL="0" distR="0" wp14:anchorId="06D46F33" wp14:editId="1EBAB5A5">
            <wp:extent cx="6910710" cy="3478030"/>
            <wp:effectExtent l="0" t="0" r="0" b="0"/>
            <wp:docPr id="196111789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l="1200" t="2175" r="1273"/>
                    <a:stretch>
                      <a:fillRect/>
                    </a:stretch>
                  </pic:blipFill>
                  <pic:spPr>
                    <a:xfrm>
                      <a:off x="0" y="0"/>
                      <a:ext cx="6910710" cy="34780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D1B65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CA21B60" w14:textId="77777777" w:rsidR="00CB4C05" w:rsidRDefault="00601CE5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2 Planilla de Acreditamiento</w:t>
      </w:r>
    </w:p>
    <w:p w14:paraId="720124BD" w14:textId="77777777" w:rsidR="00CB4C05" w:rsidRDefault="00CB4C05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</w:p>
    <w:p w14:paraId="30EB5209" w14:textId="77777777" w:rsidR="00CB4C05" w:rsidRDefault="00601CE5">
      <w:pPr>
        <w:spacing w:after="0" w:line="240" w:lineRule="auto"/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hidden="0" allowOverlap="1" wp14:anchorId="7BD744AB" wp14:editId="0C724A23">
            <wp:simplePos x="0" y="0"/>
            <wp:positionH relativeFrom="column">
              <wp:posOffset>1194435</wp:posOffset>
            </wp:positionH>
            <wp:positionV relativeFrom="paragraph">
              <wp:posOffset>79375</wp:posOffset>
            </wp:positionV>
            <wp:extent cx="6357620" cy="3879850"/>
            <wp:effectExtent l="0" t="0" r="0" b="0"/>
            <wp:wrapSquare wrapText="bothSides" distT="0" distB="0" distL="114300" distR="114300"/>
            <wp:docPr id="1961117900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l="2361"/>
                    <a:stretch>
                      <a:fillRect/>
                    </a:stretch>
                  </pic:blipFill>
                  <pic:spPr>
                    <a:xfrm>
                      <a:off x="0" y="0"/>
                      <a:ext cx="6357620" cy="38798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EB6E1FC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9085BA9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0B13770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9A8A3C0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59EAAFA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3123BC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D8CC81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CE40E8A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40EA038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0256741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5F6D319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90D3F8C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C4BC170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148CEE3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135B534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4756475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69BAACD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CF4738E" w14:textId="77777777" w:rsidR="00CB4C05" w:rsidRDefault="00601CE5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3 Planilla</w:t>
      </w:r>
    </w:p>
    <w:p w14:paraId="5901FCCE" w14:textId="77777777" w:rsidR="00CB4C05" w:rsidRDefault="00CB4C05">
      <w:pPr>
        <w:spacing w:after="0" w:line="240" w:lineRule="auto"/>
        <w:rPr>
          <w:rFonts w:ascii="Century Gothic" w:eastAsia="Century Gothic" w:hAnsi="Century Gothic" w:cs="Century Gothic"/>
          <w:sz w:val="24"/>
          <w:szCs w:val="24"/>
        </w:rPr>
      </w:pPr>
    </w:p>
    <w:p w14:paraId="3C4C4C18" w14:textId="77777777" w:rsidR="00CB4C05" w:rsidRDefault="00601CE5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1792D77D" wp14:editId="7761A7C7">
            <wp:simplePos x="0" y="0"/>
            <wp:positionH relativeFrom="column">
              <wp:posOffset>645795</wp:posOffset>
            </wp:positionH>
            <wp:positionV relativeFrom="paragraph">
              <wp:posOffset>11430</wp:posOffset>
            </wp:positionV>
            <wp:extent cx="7561580" cy="3719195"/>
            <wp:effectExtent l="0" t="0" r="0" b="0"/>
            <wp:wrapSquare wrapText="bothSides" distT="0" distB="0" distL="114300" distR="114300"/>
            <wp:docPr id="196111789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1580" cy="37191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61005B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FB824E2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66BBF0E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E8D4478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C8874E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9F99C6F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7F311F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305CB35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051A837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7AF187B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34AD9A3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409C939F" w14:textId="77777777" w:rsidR="00836A73" w:rsidRDefault="00836A73">
      <w:pPr>
        <w:rPr>
          <w:rFonts w:ascii="Century Gothic" w:eastAsia="Century Gothic" w:hAnsi="Century Gothic" w:cs="Century Gothic"/>
          <w:sz w:val="24"/>
          <w:szCs w:val="24"/>
        </w:rPr>
      </w:pPr>
    </w:p>
    <w:p w14:paraId="6BFC8E33" w14:textId="77777777" w:rsidR="00836A73" w:rsidRDefault="00836A73">
      <w:pPr>
        <w:rPr>
          <w:rFonts w:ascii="Century Gothic" w:eastAsia="Century Gothic" w:hAnsi="Century Gothic" w:cs="Century Gothic"/>
          <w:sz w:val="24"/>
          <w:szCs w:val="24"/>
        </w:rPr>
      </w:pPr>
    </w:p>
    <w:p w14:paraId="2D9E5DAC" w14:textId="77777777" w:rsidR="00836A73" w:rsidRDefault="00836A73">
      <w:pPr>
        <w:rPr>
          <w:rFonts w:ascii="Century Gothic" w:eastAsia="Century Gothic" w:hAnsi="Century Gothic" w:cs="Century Gothic"/>
          <w:sz w:val="24"/>
          <w:szCs w:val="24"/>
        </w:rPr>
      </w:pPr>
    </w:p>
    <w:p w14:paraId="598C0978" w14:textId="52E81C9C" w:rsidR="00CB4C05" w:rsidRDefault="00601CE5">
      <w:pPr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>Anexos 3 Planilla</w:t>
      </w:r>
    </w:p>
    <w:p w14:paraId="6C5436D4" w14:textId="77777777" w:rsidR="00CB4C05" w:rsidRDefault="00CB4C05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5C854FB" w14:textId="77777777" w:rsidR="00CB4C05" w:rsidRDefault="00601CE5">
      <w:pPr>
        <w:rPr>
          <w:rFonts w:ascii="Century Gothic" w:eastAsia="Century Gothic" w:hAnsi="Century Gothic" w:cs="Century Gothic"/>
          <w:b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hidden="0" allowOverlap="1" wp14:anchorId="786E8788" wp14:editId="4352718E">
            <wp:simplePos x="0" y="0"/>
            <wp:positionH relativeFrom="column">
              <wp:posOffset>1200150</wp:posOffset>
            </wp:positionH>
            <wp:positionV relativeFrom="paragraph">
              <wp:posOffset>161548</wp:posOffset>
            </wp:positionV>
            <wp:extent cx="6831036" cy="4065373"/>
            <wp:effectExtent l="0" t="0" r="0" b="0"/>
            <wp:wrapSquare wrapText="bothSides" distT="0" distB="0" distL="114300" distR="114300"/>
            <wp:docPr id="1961117898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31036" cy="406537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CB4C05">
      <w:headerReference w:type="default" r:id="rId14"/>
      <w:footerReference w:type="default" r:id="rId15"/>
      <w:footerReference w:type="first" r:id="rId16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73D971" w14:textId="77777777" w:rsidR="005D0220" w:rsidRDefault="005D0220">
      <w:pPr>
        <w:spacing w:after="0" w:line="240" w:lineRule="auto"/>
      </w:pPr>
      <w:r>
        <w:separator/>
      </w:r>
    </w:p>
  </w:endnote>
  <w:endnote w:type="continuationSeparator" w:id="0">
    <w:p w14:paraId="1EF5BDE3" w14:textId="77777777" w:rsidR="005D0220" w:rsidRDefault="005D02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F1088F" w14:textId="1BDB1C78" w:rsidR="00CB4C05" w:rsidRDefault="00601CE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C4889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7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C4889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3BE23B41" w14:textId="77777777" w:rsidR="00CB4C05" w:rsidRDefault="00CB4C0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7F7DBF" w14:textId="54483591" w:rsidR="00CB4C05" w:rsidRDefault="00601CE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C4889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EC4889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0B07E9B9" w14:textId="77777777" w:rsidR="00CB4C05" w:rsidRDefault="00CB4C0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DE9D7A" w14:textId="77777777" w:rsidR="005D0220" w:rsidRDefault="005D0220">
      <w:pPr>
        <w:spacing w:after="0" w:line="240" w:lineRule="auto"/>
      </w:pPr>
      <w:r>
        <w:separator/>
      </w:r>
    </w:p>
  </w:footnote>
  <w:footnote w:type="continuationSeparator" w:id="0">
    <w:p w14:paraId="125495C1" w14:textId="77777777" w:rsidR="005D0220" w:rsidRDefault="005D02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1EA4D" w14:textId="77777777" w:rsidR="00CB4C05" w:rsidRDefault="00CB4C05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1"/>
      <w:tblW w:w="13591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CB4C05" w14:paraId="1D996B6E" w14:textId="77777777">
      <w:trPr>
        <w:trHeight w:val="424"/>
      </w:trPr>
      <w:tc>
        <w:tcPr>
          <w:tcW w:w="3220" w:type="dxa"/>
          <w:vMerge w:val="restart"/>
        </w:tcPr>
        <w:p w14:paraId="7CE66103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2DAF4B03" wp14:editId="38DD76F3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961117899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2D24B683" w14:textId="1D653860" w:rsidR="00CB4C05" w:rsidRPr="0027599A" w:rsidRDefault="0027599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bCs/>
              <w:color w:val="000000"/>
            </w:rPr>
          </w:pPr>
          <w:r w:rsidRPr="0027599A">
            <w:rPr>
              <w:rFonts w:ascii="Century Gothic" w:eastAsia="Century Gothic" w:hAnsi="Century Gothic" w:cs="Century Gothic"/>
              <w:bCs/>
              <w:sz w:val="24"/>
              <w:szCs w:val="24"/>
            </w:rPr>
            <w:t>Emisión de Nómina de pago de Bono 14 y Aguinaldo</w:t>
          </w:r>
        </w:p>
      </w:tc>
      <w:tc>
        <w:tcPr>
          <w:tcW w:w="2903" w:type="dxa"/>
          <w:vAlign w:val="center"/>
        </w:tcPr>
        <w:p w14:paraId="747A9455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CB4C05" w14:paraId="3DBBA29C" w14:textId="77777777">
      <w:trPr>
        <w:trHeight w:val="423"/>
      </w:trPr>
      <w:tc>
        <w:tcPr>
          <w:tcW w:w="3220" w:type="dxa"/>
          <w:vMerge/>
        </w:tcPr>
        <w:p w14:paraId="21BB19D4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1DA9CB4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5ABA7231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color w:val="000000"/>
            </w:rPr>
            <w:t>PR-MSL-DRH-UN-PB14A-04</w:t>
          </w:r>
        </w:p>
      </w:tc>
    </w:tr>
    <w:tr w:rsidR="00CB4C05" w14:paraId="110B98E9" w14:textId="77777777">
      <w:trPr>
        <w:trHeight w:val="424"/>
      </w:trPr>
      <w:tc>
        <w:tcPr>
          <w:tcW w:w="3220" w:type="dxa"/>
          <w:vMerge/>
        </w:tcPr>
        <w:p w14:paraId="625A0839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32FA4C79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75488A9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CB4C05" w14:paraId="5E1D81C3" w14:textId="77777777">
      <w:trPr>
        <w:trHeight w:val="423"/>
      </w:trPr>
      <w:tc>
        <w:tcPr>
          <w:tcW w:w="3220" w:type="dxa"/>
          <w:vMerge/>
        </w:tcPr>
        <w:p w14:paraId="04F5CA23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645849A0" w14:textId="77777777" w:rsidR="00CB4C05" w:rsidRDefault="00CB4C05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2A0D5FB6" w14:textId="77777777" w:rsidR="00CB4C05" w:rsidRDefault="00601CE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2D07FBF8" w14:textId="77777777" w:rsidR="00CB4C05" w:rsidRDefault="00CB4C0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400BEA"/>
    <w:multiLevelType w:val="multilevel"/>
    <w:tmpl w:val="A0D21F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B3653EC"/>
    <w:multiLevelType w:val="multilevel"/>
    <w:tmpl w:val="AD842A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B40334B"/>
    <w:multiLevelType w:val="hybridMultilevel"/>
    <w:tmpl w:val="FE3619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D20EB7"/>
    <w:multiLevelType w:val="hybridMultilevel"/>
    <w:tmpl w:val="AFC834E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2D7257F"/>
    <w:multiLevelType w:val="hybridMultilevel"/>
    <w:tmpl w:val="C080705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041FAA"/>
    <w:multiLevelType w:val="multilevel"/>
    <w:tmpl w:val="0D8AB45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90492026">
    <w:abstractNumId w:val="5"/>
  </w:num>
  <w:num w:numId="2" w16cid:durableId="273176248">
    <w:abstractNumId w:val="0"/>
  </w:num>
  <w:num w:numId="3" w16cid:durableId="1382900082">
    <w:abstractNumId w:val="1"/>
  </w:num>
  <w:num w:numId="4" w16cid:durableId="83653186">
    <w:abstractNumId w:val="2"/>
  </w:num>
  <w:num w:numId="5" w16cid:durableId="1894342390">
    <w:abstractNumId w:val="3"/>
  </w:num>
  <w:num w:numId="6" w16cid:durableId="55346708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4C05"/>
    <w:rsid w:val="001C2FFB"/>
    <w:rsid w:val="00216AAA"/>
    <w:rsid w:val="0027599A"/>
    <w:rsid w:val="00281B80"/>
    <w:rsid w:val="003D2289"/>
    <w:rsid w:val="00500F80"/>
    <w:rsid w:val="005D0220"/>
    <w:rsid w:val="005F3B8B"/>
    <w:rsid w:val="00601CE5"/>
    <w:rsid w:val="006F0DBB"/>
    <w:rsid w:val="00836A73"/>
    <w:rsid w:val="00942E39"/>
    <w:rsid w:val="00954699"/>
    <w:rsid w:val="00A2326C"/>
    <w:rsid w:val="00AC3E0D"/>
    <w:rsid w:val="00AD0231"/>
    <w:rsid w:val="00AE39C5"/>
    <w:rsid w:val="00BA6F63"/>
    <w:rsid w:val="00C86F3D"/>
    <w:rsid w:val="00CB4C05"/>
    <w:rsid w:val="00CE02E9"/>
    <w:rsid w:val="00D707AF"/>
    <w:rsid w:val="00D77FFD"/>
    <w:rsid w:val="00DB610B"/>
    <w:rsid w:val="00DE02BB"/>
    <w:rsid w:val="00E24830"/>
    <w:rsid w:val="00EC4889"/>
    <w:rsid w:val="00EE1950"/>
    <w:rsid w:val="00F53474"/>
    <w:rsid w:val="00F72A17"/>
    <w:rsid w:val="00F75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BA44F5A"/>
  <w15:docId w15:val="{7972F62D-C83A-485B-823B-B3BFDBDB0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table" w:customStyle="1" w:styleId="4">
    <w:name w:val="4"/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3">
    <w:name w:val="3"/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2">
    <w:name w:val="2"/>
    <w:basedOn w:val="Tablanormal"/>
    <w:pPr>
      <w:spacing w:after="0" w:line="240" w:lineRule="auto"/>
    </w:pPr>
    <w:tblPr>
      <w:tblStyleRowBandSize w:val="1"/>
      <w:tblStyleColBandSize w:val="1"/>
    </w:tblPr>
  </w:style>
  <w:style w:type="table" w:customStyle="1" w:styleId="1">
    <w:name w:val="1"/>
    <w:basedOn w:val="Tablanormal"/>
    <w:pPr>
      <w:spacing w:after="0" w:line="240" w:lineRule="auto"/>
    </w:pPr>
    <w:tblPr>
      <w:tblStyleRowBandSize w:val="1"/>
      <w:tblStyleColBandSize w:val="1"/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EC48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C488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5342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j7Jo9K7CM8wXNJcAaJCOcdFFDg==">CgMxLjAyDmgueWM2OGIweGFuNjZhMg5oLjdmZ2w3bDNqM2xwbzgAciExbnJCakc3SmprcEd1OGh1WWFWSmpzZlB2bTlPQWM1Nmo=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11</Pages>
  <Words>687</Words>
  <Characters>3783</Characters>
  <Application>Microsoft Office Word</Application>
  <DocSecurity>0</DocSecurity>
  <Lines>31</Lines>
  <Paragraphs>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Ana Lucía Macario Santa Cruz</cp:lastModifiedBy>
  <cp:revision>4</cp:revision>
  <cp:lastPrinted>2025-07-17T15:17:00Z</cp:lastPrinted>
  <dcterms:created xsi:type="dcterms:W3CDTF">2025-06-26T04:12:00Z</dcterms:created>
  <dcterms:modified xsi:type="dcterms:W3CDTF">2025-07-17T15:17:00Z</dcterms:modified>
</cp:coreProperties>
</file>